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B52" w:rsidRPr="00D24948" w:rsidRDefault="001D6B52" w:rsidP="001D6B52">
      <w:pPr>
        <w:ind w:left="-540" w:firstLine="360"/>
        <w:jc w:val="center"/>
        <w:rPr>
          <w:sz w:val="28"/>
          <w:szCs w:val="28"/>
          <w:lang w:val="uk-UA"/>
        </w:rPr>
      </w:pPr>
      <w:r w:rsidRPr="00D24948">
        <w:rPr>
          <w:sz w:val="28"/>
          <w:szCs w:val="28"/>
          <w:lang w:val="uk-UA"/>
        </w:rPr>
        <w:t>Заклад дошкільної освіти № 14 «Золотий ключик»</w:t>
      </w:r>
    </w:p>
    <w:p w:rsidR="001D6B52" w:rsidRPr="00D24948" w:rsidRDefault="001D6B52" w:rsidP="001D6B52">
      <w:pPr>
        <w:ind w:left="-540" w:firstLine="360"/>
        <w:jc w:val="center"/>
        <w:rPr>
          <w:sz w:val="28"/>
          <w:szCs w:val="28"/>
          <w:lang w:val="uk-UA"/>
        </w:rPr>
      </w:pPr>
      <w:proofErr w:type="spellStart"/>
      <w:r w:rsidRPr="00D24948">
        <w:rPr>
          <w:sz w:val="28"/>
          <w:szCs w:val="28"/>
          <w:lang w:val="uk-UA"/>
        </w:rPr>
        <w:t>Звягельської</w:t>
      </w:r>
      <w:proofErr w:type="spellEnd"/>
      <w:r w:rsidRPr="00D24948">
        <w:rPr>
          <w:sz w:val="28"/>
          <w:szCs w:val="28"/>
          <w:lang w:val="uk-UA"/>
        </w:rPr>
        <w:t xml:space="preserve"> міської ради</w:t>
      </w:r>
    </w:p>
    <w:p w:rsidR="001D6B52" w:rsidRPr="00D24948" w:rsidRDefault="001D6B52" w:rsidP="001D6B52">
      <w:pPr>
        <w:ind w:left="-540" w:firstLine="36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Протокол № 4</w:t>
      </w:r>
    </w:p>
    <w:p w:rsidR="001D6B52" w:rsidRPr="00D24948" w:rsidRDefault="001D6B52" w:rsidP="001D6B52">
      <w:pPr>
        <w:ind w:left="-540" w:firstLine="360"/>
        <w:jc w:val="center"/>
        <w:rPr>
          <w:sz w:val="28"/>
          <w:szCs w:val="28"/>
          <w:lang w:val="uk-UA"/>
        </w:rPr>
      </w:pPr>
      <w:bookmarkStart w:id="0" w:name="_GoBack"/>
      <w:r w:rsidRPr="00D24948">
        <w:rPr>
          <w:sz w:val="28"/>
          <w:szCs w:val="28"/>
          <w:lang w:val="uk-UA"/>
        </w:rPr>
        <w:t>загальних зборів трудового колективу</w:t>
      </w:r>
      <w:bookmarkEnd w:id="0"/>
    </w:p>
    <w:p w:rsidR="001D6B52" w:rsidRDefault="001D6B52" w:rsidP="001D6B52">
      <w:pPr>
        <w:ind w:left="-540" w:firstLine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20.05.2024</w:t>
      </w:r>
    </w:p>
    <w:p w:rsidR="001D6B52" w:rsidRDefault="001D6B52" w:rsidP="001D6B52">
      <w:pPr>
        <w:ind w:left="-540" w:firstLine="36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Голова зборів: </w:t>
      </w:r>
      <w:r w:rsidRPr="00D24948">
        <w:rPr>
          <w:sz w:val="28"/>
          <w:szCs w:val="28"/>
          <w:lang w:val="uk-UA"/>
        </w:rPr>
        <w:t>Гапоненко Т.В.</w:t>
      </w:r>
    </w:p>
    <w:p w:rsidR="001D6B52" w:rsidRPr="00D24948" w:rsidRDefault="001D6B52" w:rsidP="001D6B52">
      <w:pPr>
        <w:ind w:left="-540" w:firstLine="360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D24948">
        <w:rPr>
          <w:sz w:val="28"/>
          <w:szCs w:val="28"/>
          <w:lang w:val="uk-UA"/>
        </w:rPr>
        <w:t>Мосійчук</w:t>
      </w:r>
      <w:proofErr w:type="spellEnd"/>
      <w:r w:rsidRPr="00D24948">
        <w:rPr>
          <w:sz w:val="28"/>
          <w:szCs w:val="28"/>
          <w:lang w:val="uk-UA"/>
        </w:rPr>
        <w:t xml:space="preserve"> А.К.</w:t>
      </w:r>
    </w:p>
    <w:p w:rsidR="001D6B52" w:rsidRPr="008A4785" w:rsidRDefault="001D6B52" w:rsidP="001D6B52">
      <w:pPr>
        <w:ind w:left="-540" w:firstLine="360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Присутні: </w:t>
      </w:r>
      <w:r>
        <w:rPr>
          <w:sz w:val="28"/>
          <w:szCs w:val="28"/>
          <w:lang w:val="uk-UA"/>
        </w:rPr>
        <w:t>32 працівники</w:t>
      </w:r>
    </w:p>
    <w:p w:rsidR="001D6B52" w:rsidRDefault="001D6B52" w:rsidP="001D6B52">
      <w:pPr>
        <w:ind w:left="-540" w:firstLine="36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Порядок денний:</w:t>
      </w:r>
    </w:p>
    <w:p w:rsidR="001D6B52" w:rsidRDefault="001D6B52" w:rsidP="001D6B52">
      <w:pPr>
        <w:ind w:left="-540" w:firstLine="360"/>
        <w:jc w:val="center"/>
        <w:rPr>
          <w:sz w:val="28"/>
          <w:szCs w:val="28"/>
          <w:lang w:val="uk-UA"/>
        </w:rPr>
      </w:pPr>
    </w:p>
    <w:tbl>
      <w:tblPr>
        <w:tblW w:w="0" w:type="auto"/>
        <w:tblInd w:w="-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5165"/>
        <w:gridCol w:w="3191"/>
      </w:tblGrid>
      <w:tr w:rsidR="001D6B52" w:rsidRPr="007B0864" w:rsidTr="00C364A5">
        <w:tc>
          <w:tcPr>
            <w:tcW w:w="1215" w:type="dxa"/>
          </w:tcPr>
          <w:p w:rsidR="001D6B52" w:rsidRPr="007B0864" w:rsidRDefault="001D6B52" w:rsidP="00C364A5">
            <w:pPr>
              <w:jc w:val="both"/>
              <w:rPr>
                <w:sz w:val="28"/>
                <w:szCs w:val="28"/>
                <w:lang w:val="uk-UA"/>
              </w:rPr>
            </w:pPr>
            <w:r w:rsidRPr="007B0864">
              <w:rPr>
                <w:sz w:val="28"/>
                <w:szCs w:val="28"/>
                <w:lang w:val="uk-UA"/>
              </w:rPr>
              <w:t>№</w:t>
            </w:r>
          </w:p>
          <w:p w:rsidR="001D6B52" w:rsidRPr="007B0864" w:rsidRDefault="001D6B52" w:rsidP="00C364A5">
            <w:pPr>
              <w:jc w:val="both"/>
              <w:rPr>
                <w:sz w:val="28"/>
                <w:szCs w:val="28"/>
                <w:lang w:val="uk-UA"/>
              </w:rPr>
            </w:pPr>
            <w:r w:rsidRPr="007B0864">
              <w:rPr>
                <w:sz w:val="28"/>
                <w:szCs w:val="28"/>
                <w:lang w:val="uk-UA"/>
              </w:rPr>
              <w:t>з/п</w:t>
            </w:r>
          </w:p>
        </w:tc>
        <w:tc>
          <w:tcPr>
            <w:tcW w:w="5165" w:type="dxa"/>
          </w:tcPr>
          <w:p w:rsidR="001D6B52" w:rsidRPr="007B0864" w:rsidRDefault="001D6B52" w:rsidP="00C364A5">
            <w:pPr>
              <w:jc w:val="both"/>
              <w:rPr>
                <w:sz w:val="28"/>
                <w:szCs w:val="28"/>
                <w:lang w:val="uk-UA"/>
              </w:rPr>
            </w:pPr>
            <w:r w:rsidRPr="007B0864">
              <w:rPr>
                <w:sz w:val="28"/>
                <w:szCs w:val="28"/>
                <w:lang w:val="uk-UA"/>
              </w:rPr>
              <w:t>Зміст питання</w:t>
            </w:r>
          </w:p>
        </w:tc>
        <w:tc>
          <w:tcPr>
            <w:tcW w:w="3191" w:type="dxa"/>
          </w:tcPr>
          <w:p w:rsidR="001D6B52" w:rsidRPr="007B0864" w:rsidRDefault="001D6B52" w:rsidP="00C364A5">
            <w:pPr>
              <w:jc w:val="both"/>
              <w:rPr>
                <w:sz w:val="28"/>
                <w:szCs w:val="28"/>
                <w:lang w:val="uk-UA"/>
              </w:rPr>
            </w:pPr>
            <w:r w:rsidRPr="007B0864">
              <w:rPr>
                <w:sz w:val="28"/>
                <w:szCs w:val="28"/>
                <w:lang w:val="uk-UA"/>
              </w:rPr>
              <w:t>Примітка</w:t>
            </w:r>
          </w:p>
        </w:tc>
      </w:tr>
      <w:tr w:rsidR="001D6B52" w:rsidRPr="007B0864" w:rsidTr="00C364A5">
        <w:tc>
          <w:tcPr>
            <w:tcW w:w="1215" w:type="dxa"/>
          </w:tcPr>
          <w:p w:rsidR="001D6B52" w:rsidRPr="007B0864" w:rsidRDefault="001D6B52" w:rsidP="00C364A5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165" w:type="dxa"/>
          </w:tcPr>
          <w:p w:rsidR="001D6B52" w:rsidRPr="007B0864" w:rsidRDefault="001D6B52" w:rsidP="00C364A5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Щодо змін в проведенні атестації робочих місць за умовами праці в закладі дошкільної освіти № 14 «Золотий ключик» </w:t>
            </w:r>
            <w:proofErr w:type="spellStart"/>
            <w:r>
              <w:rPr>
                <w:sz w:val="28"/>
                <w:szCs w:val="28"/>
                <w:lang w:val="uk-UA"/>
              </w:rPr>
              <w:t>Звягельської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3191" w:type="dxa"/>
          </w:tcPr>
          <w:p w:rsidR="001D6B52" w:rsidRPr="007B0864" w:rsidRDefault="001D6B52" w:rsidP="00C364A5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1D6B52" w:rsidRDefault="001D6B52" w:rsidP="001D6B52">
      <w:pPr>
        <w:ind w:left="-540" w:firstLine="360"/>
        <w:jc w:val="center"/>
        <w:rPr>
          <w:sz w:val="28"/>
          <w:szCs w:val="28"/>
          <w:lang w:val="uk-UA"/>
        </w:rPr>
      </w:pPr>
    </w:p>
    <w:p w:rsidR="001D6B52" w:rsidRDefault="001D6B52" w:rsidP="001D6B52">
      <w:pPr>
        <w:ind w:left="-540" w:firstLine="360"/>
        <w:jc w:val="both"/>
        <w:rPr>
          <w:b/>
          <w:sz w:val="28"/>
          <w:szCs w:val="28"/>
          <w:lang w:val="uk-UA"/>
        </w:rPr>
      </w:pPr>
      <w:r w:rsidRPr="00F520B0">
        <w:rPr>
          <w:b/>
          <w:sz w:val="28"/>
          <w:szCs w:val="28"/>
          <w:lang w:val="uk-UA"/>
        </w:rPr>
        <w:t>Слухали:</w:t>
      </w:r>
    </w:p>
    <w:p w:rsidR="001D6B52" w:rsidRDefault="001D6B52" w:rsidP="001D6B52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директора Тетяну ГАПОНЕНКО</w:t>
      </w:r>
      <w:r w:rsidRPr="00F520B0">
        <w:rPr>
          <w:sz w:val="28"/>
          <w:szCs w:val="28"/>
          <w:lang w:val="uk-UA"/>
        </w:rPr>
        <w:t>, яка</w:t>
      </w:r>
      <w:r>
        <w:rPr>
          <w:sz w:val="28"/>
          <w:szCs w:val="28"/>
          <w:lang w:val="uk-UA"/>
        </w:rPr>
        <w:t xml:space="preserve"> довела до відома присутніх, що на виконання вимог ст..7 Закону України «Про відпустки» Постанови Кабінету Міністрів України від 01.08.1992 року  № 442 «Про порядок  проведення атестації робочих місць за умовами праці» у зв’язку із закінченням терміну дії попередньої атестації для машиністів з прання та ремонту спецодягу, враховуючи постанову КМ України № 660 від 30.06.2023 року, наказу управління освіти і науки </w:t>
      </w:r>
      <w:proofErr w:type="spellStart"/>
      <w:r>
        <w:rPr>
          <w:sz w:val="28"/>
          <w:szCs w:val="28"/>
          <w:lang w:val="uk-UA"/>
        </w:rPr>
        <w:t>Звягельської</w:t>
      </w:r>
      <w:proofErr w:type="spellEnd"/>
      <w:r>
        <w:rPr>
          <w:sz w:val="28"/>
          <w:szCs w:val="28"/>
          <w:lang w:val="uk-UA"/>
        </w:rPr>
        <w:t xml:space="preserve"> міської ради від 16.05.2024 року </w:t>
      </w:r>
    </w:p>
    <w:p w:rsidR="001D6B52" w:rsidRDefault="001D6B52" w:rsidP="001D6B52">
      <w:pPr>
        <w:ind w:left="1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«Про зміни в проведенні атестації робочих місць за умовами праці», необхідно розглянути питання у зв’язку з  наказом ДНЗ №14 «Золотий ключик» №134 від 30.09.2019 року «Про затвердження підсумків атестації робочих місць за умовами праці», у якому визначено термін дії, а саме 30.09.2024 року;</w:t>
      </w:r>
    </w:p>
    <w:p w:rsidR="001D6B52" w:rsidRDefault="001D6B52" w:rsidP="001D6B52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голову ПК Галину ПРИЛУЦЬКУ, яка звернула увагу на необхідність вирішення даного питання, оскільки це впливає на додаткові пільгові умови для працівників пральні, а саме тривалість додаткової щорічної відпустки за шкідливі, важкі та напружені умови праці та наявність доплати в розмірі 8% від посадового окладу.</w:t>
      </w:r>
    </w:p>
    <w:p w:rsidR="001D6B52" w:rsidRDefault="001D6B52" w:rsidP="001D6B52">
      <w:pPr>
        <w:ind w:left="-142"/>
        <w:jc w:val="both"/>
        <w:rPr>
          <w:b/>
          <w:sz w:val="28"/>
          <w:szCs w:val="28"/>
          <w:lang w:val="uk-UA"/>
        </w:rPr>
      </w:pPr>
      <w:r w:rsidRPr="00CE2479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</w:p>
    <w:p w:rsidR="001D6B52" w:rsidRDefault="001D6B52" w:rsidP="001D6B52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CE2479">
        <w:rPr>
          <w:sz w:val="28"/>
          <w:szCs w:val="28"/>
          <w:lang w:val="uk-UA"/>
        </w:rPr>
        <w:t>Продовжити дію</w:t>
      </w:r>
      <w:r>
        <w:rPr>
          <w:sz w:val="28"/>
          <w:szCs w:val="28"/>
          <w:lang w:val="uk-UA"/>
        </w:rPr>
        <w:t xml:space="preserve"> результатів атестації та використовувати  у період воєнного стану та протягом шести місяців з дня його припинення чи скасування;</w:t>
      </w:r>
    </w:p>
    <w:p w:rsidR="001D6B52" w:rsidRDefault="001D6B52" w:rsidP="001D6B52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Наступну атестацію робочих місць провести протягом шести місяців з дня його припинення чи скасування воєнного стану в Україні;</w:t>
      </w:r>
    </w:p>
    <w:p w:rsidR="001D6B52" w:rsidRDefault="001D6B52" w:rsidP="001D6B52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Внести зміни та затвердити додаток № 1 до колективної угоди.</w:t>
      </w:r>
    </w:p>
    <w:p w:rsidR="001D6B52" w:rsidRPr="00CE2479" w:rsidRDefault="001D6B52" w:rsidP="001D6B52">
      <w:pPr>
        <w:jc w:val="both"/>
        <w:rPr>
          <w:sz w:val="28"/>
          <w:szCs w:val="28"/>
          <w:lang w:val="uk-UA"/>
        </w:rPr>
      </w:pPr>
    </w:p>
    <w:p w:rsidR="001D6B52" w:rsidRPr="00341968" w:rsidRDefault="001D6B52" w:rsidP="001D6B52">
      <w:pPr>
        <w:ind w:left="-540" w:firstLine="360"/>
        <w:rPr>
          <w:sz w:val="26"/>
          <w:szCs w:val="26"/>
          <w:lang w:val="uk-UA"/>
        </w:rPr>
      </w:pPr>
      <w:r w:rsidRPr="00341968">
        <w:rPr>
          <w:sz w:val="26"/>
          <w:szCs w:val="26"/>
          <w:lang w:val="uk-UA"/>
        </w:rPr>
        <w:t>Директор                                                                             Тетяна ГАПОНЕНКО</w:t>
      </w:r>
    </w:p>
    <w:p w:rsidR="001D6B52" w:rsidRDefault="001D6B52" w:rsidP="001D6B52">
      <w:pPr>
        <w:ind w:left="-540" w:firstLine="360"/>
        <w:rPr>
          <w:sz w:val="26"/>
          <w:szCs w:val="26"/>
          <w:lang w:val="uk-UA"/>
        </w:rPr>
      </w:pPr>
      <w:r w:rsidRPr="00341968">
        <w:rPr>
          <w:sz w:val="26"/>
          <w:szCs w:val="26"/>
          <w:lang w:val="uk-UA"/>
        </w:rPr>
        <w:t>Секретар                                                                              Алла МОСІЙЧУК</w:t>
      </w:r>
    </w:p>
    <w:p w:rsidR="001D6B52" w:rsidRPr="00341968" w:rsidRDefault="001D6B52" w:rsidP="001D6B52">
      <w:pPr>
        <w:ind w:left="-540" w:firstLine="36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Голова ПК                                                                           Галина ПРИЛУЦЬКА</w:t>
      </w:r>
    </w:p>
    <w:p w:rsidR="001D6B52" w:rsidRDefault="001D6B52" w:rsidP="001D6B52">
      <w:pPr>
        <w:ind w:left="-540" w:firstLine="360"/>
        <w:jc w:val="center"/>
        <w:rPr>
          <w:sz w:val="28"/>
          <w:szCs w:val="28"/>
          <w:lang w:val="uk-UA"/>
        </w:rPr>
      </w:pPr>
    </w:p>
    <w:p w:rsidR="001D6B52" w:rsidRDefault="001D6B52" w:rsidP="001D6B52">
      <w:pPr>
        <w:rPr>
          <w:sz w:val="28"/>
          <w:szCs w:val="28"/>
          <w:lang w:val="uk-UA"/>
        </w:rPr>
      </w:pPr>
    </w:p>
    <w:p w:rsidR="00E401C6" w:rsidRDefault="002A7486"/>
    <w:sectPr w:rsidR="00E401C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894321"/>
    <w:multiLevelType w:val="hybridMultilevel"/>
    <w:tmpl w:val="93523074"/>
    <w:lvl w:ilvl="0" w:tplc="2FCE7088">
      <w:start w:val="20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F69"/>
    <w:rsid w:val="00097972"/>
    <w:rsid w:val="001D6B52"/>
    <w:rsid w:val="002A7486"/>
    <w:rsid w:val="00CE6F69"/>
    <w:rsid w:val="00DB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AFCCA1-FE7C-43A8-9B02-63E7B16A4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1375</Words>
  <Characters>785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admin</cp:lastModifiedBy>
  <cp:revision>2</cp:revision>
  <dcterms:created xsi:type="dcterms:W3CDTF">2024-06-28T10:30:00Z</dcterms:created>
  <dcterms:modified xsi:type="dcterms:W3CDTF">2024-06-28T10:30:00Z</dcterms:modified>
</cp:coreProperties>
</file>